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E5D8F" w:rsidR="007E5D8F" w:rsidP="00F01E58" w:rsidRDefault="007E5D8F" w14:paraId="36A0BAC7" w14:textId="534DB9B4">
      <w:pPr>
        <w:rPr>
          <w:b/>
        </w:rPr>
      </w:pPr>
    </w:p>
    <w:p w:rsidRPr="007E5D8F" w:rsidR="00BD452C" w:rsidP="00F01E58" w:rsidRDefault="00F01E58" w14:paraId="083482EB" w14:textId="4C44C8BA">
      <w:pPr>
        <w:rPr>
          <w:b/>
        </w:rPr>
      </w:pPr>
      <w:r w:rsidRPr="007E5D8F">
        <w:rPr>
          <w:b/>
        </w:rPr>
        <w:t xml:space="preserve">Artist Call Out: </w:t>
      </w:r>
      <w:r w:rsidRPr="007E5D8F" w:rsidR="00BD452C">
        <w:rPr>
          <w:b/>
        </w:rPr>
        <w:t xml:space="preserve"> </w:t>
      </w:r>
      <w:r w:rsidRPr="007E5D8F">
        <w:rPr>
          <w:b/>
        </w:rPr>
        <w:t>The Storytelling Garden</w:t>
      </w:r>
      <w:r w:rsidRPr="007E5D8F" w:rsidR="00A52605">
        <w:rPr>
          <w:b/>
        </w:rPr>
        <w:t xml:space="preserve">, </w:t>
      </w:r>
      <w:r w:rsidR="0072189C">
        <w:rPr>
          <w:b/>
        </w:rPr>
        <w:t xml:space="preserve">an </w:t>
      </w:r>
      <w:r w:rsidRPr="00004E33" w:rsidR="00A52605">
        <w:rPr>
          <w:b/>
        </w:rPr>
        <w:t>interactive</w:t>
      </w:r>
      <w:r w:rsidRPr="007E5D8F" w:rsidR="00A52605">
        <w:rPr>
          <w:b/>
        </w:rPr>
        <w:t xml:space="preserve"> installation</w:t>
      </w:r>
    </w:p>
    <w:p w:rsidRPr="007E5D8F" w:rsidR="00F01E58" w:rsidP="00F01E58" w:rsidRDefault="00F01E58" w14:paraId="2DB319C8" w14:textId="16C31F07">
      <w:pPr>
        <w:rPr>
          <w:b/>
        </w:rPr>
      </w:pPr>
      <w:r w:rsidRPr="007E5D8F">
        <w:rPr>
          <w:b/>
        </w:rPr>
        <w:t>at The Spring</w:t>
      </w:r>
      <w:r w:rsidRPr="007E5D8F" w:rsidR="00BD452C">
        <w:rPr>
          <w:b/>
        </w:rPr>
        <w:t>,</w:t>
      </w:r>
      <w:r w:rsidRPr="007E5D8F">
        <w:rPr>
          <w:b/>
        </w:rPr>
        <w:t xml:space="preserve"> Summer 2025 </w:t>
      </w:r>
    </w:p>
    <w:p w:rsidRPr="007E5D8F" w:rsidR="00F01E58" w:rsidP="00F01E58" w:rsidRDefault="00F01E58" w14:paraId="36F9B7A4" w14:textId="77777777">
      <w:pPr>
        <w:rPr>
          <w:b/>
        </w:rPr>
      </w:pPr>
    </w:p>
    <w:p w:rsidRPr="00226D77" w:rsidR="00B60661" w:rsidP="00F01E58" w:rsidRDefault="00B60661" w14:paraId="25FBE523" w14:textId="3AAF1004">
      <w:pPr>
        <w:rPr>
          <w:b/>
          <w:u w:val="single"/>
        </w:rPr>
      </w:pPr>
      <w:r w:rsidRPr="00226D77">
        <w:rPr>
          <w:b/>
          <w:u w:val="single"/>
        </w:rPr>
        <w:t>The project</w:t>
      </w:r>
    </w:p>
    <w:p w:rsidRPr="007E5D8F" w:rsidR="005D482B" w:rsidP="00F01E58" w:rsidRDefault="00CB711E" w14:paraId="4E4D443A" w14:textId="278DAC89">
      <w:r w:rsidR="00CB711E">
        <w:rPr/>
        <w:t xml:space="preserve">Following the success of The Magic Library installation by Little Bulb in </w:t>
      </w:r>
      <w:r w:rsidR="5F0C3D35">
        <w:rPr/>
        <w:t>S</w:t>
      </w:r>
      <w:r w:rsidR="00CB711E">
        <w:rPr/>
        <w:t>ummer 2024, w</w:t>
      </w:r>
      <w:r w:rsidR="00B60661">
        <w:rPr/>
        <w:t>e are looking to work with an artist/company to transform our Mezzanine Gallery into an interactive, magical installation for young people and their grown-ups</w:t>
      </w:r>
      <w:r w:rsidR="005D482B">
        <w:rPr/>
        <w:t xml:space="preserve">. </w:t>
      </w:r>
    </w:p>
    <w:p w:rsidR="00414983" w:rsidP="00F01E58" w:rsidRDefault="005D482B" w14:paraId="44FFFA4D" w14:textId="4B400BFC">
      <w:r w:rsidR="005D482B">
        <w:rPr/>
        <w:t xml:space="preserve">The installation will </w:t>
      </w:r>
      <w:r w:rsidR="00F019A6">
        <w:rPr/>
        <w:t>bring</w:t>
      </w:r>
      <w:r w:rsidR="00F019A6">
        <w:rPr/>
        <w:t xml:space="preserve"> to life </w:t>
      </w:r>
      <w:r w:rsidR="005D482B">
        <w:rPr/>
        <w:t>this year</w:t>
      </w:r>
      <w:r w:rsidR="0ECC532D">
        <w:rPr/>
        <w:t>’</w:t>
      </w:r>
      <w:r w:rsidR="005D482B">
        <w:rPr/>
        <w:t>s</w:t>
      </w:r>
      <w:r w:rsidR="005D482B">
        <w:rPr/>
        <w:t xml:space="preserve"> Summer </w:t>
      </w:r>
      <w:r w:rsidR="00B53B23">
        <w:rPr/>
        <w:t>R</w:t>
      </w:r>
      <w:r w:rsidR="005D482B">
        <w:rPr/>
        <w:t xml:space="preserve">eading </w:t>
      </w:r>
      <w:r w:rsidR="4151D56A">
        <w:rPr/>
        <w:t>C</w:t>
      </w:r>
      <w:r w:rsidR="005D482B">
        <w:rPr/>
        <w:t xml:space="preserve">hallenge theme: The Story Graden, in an exciting imaginative way that enables audiences and communities </w:t>
      </w:r>
      <w:r w:rsidR="00F019A6">
        <w:rPr/>
        <w:t xml:space="preserve">to </w:t>
      </w:r>
      <w:r w:rsidR="00CB711E">
        <w:rPr/>
        <w:t>create and share their own stories.</w:t>
      </w:r>
      <w:r w:rsidR="00280FD9">
        <w:rPr/>
        <w:t xml:space="preserve"> </w:t>
      </w:r>
    </w:p>
    <w:p w:rsidRPr="007E5D8F" w:rsidR="00CB711E" w:rsidP="00F01E58" w:rsidRDefault="00172834" w14:paraId="14338945" w14:textId="0708F78D">
      <w:r w:rsidRPr="007E5D8F">
        <w:t xml:space="preserve">The installation would be in situ from </w:t>
      </w:r>
      <w:r w:rsidR="00345A77">
        <w:t>F</w:t>
      </w:r>
      <w:r w:rsidRPr="00345A77" w:rsidR="00345A77">
        <w:t>riday 4th July - Saturday 20th September</w:t>
      </w:r>
      <w:r w:rsidR="00345A77">
        <w:t xml:space="preserve"> 2025</w:t>
      </w:r>
    </w:p>
    <w:p w:rsidRPr="007E5D8F" w:rsidR="00CB711E" w:rsidP="00F01E58" w:rsidRDefault="00CB711E" w14:paraId="008EB708" w14:textId="77777777"/>
    <w:p w:rsidRPr="00226D77" w:rsidR="00172834" w:rsidP="00F01E58" w:rsidRDefault="00172834" w14:paraId="0AA5FF53" w14:textId="13E23817">
      <w:pPr>
        <w:rPr>
          <w:b/>
          <w:bCs/>
          <w:u w:val="single"/>
        </w:rPr>
      </w:pPr>
      <w:r w:rsidRPr="00226D77">
        <w:rPr>
          <w:b/>
          <w:bCs/>
          <w:u w:val="single"/>
        </w:rPr>
        <w:t>About us</w:t>
      </w:r>
      <w:r w:rsidRPr="00226D77" w:rsidR="00EE2129">
        <w:rPr>
          <w:b/>
          <w:bCs/>
          <w:u w:val="single"/>
        </w:rPr>
        <w:t xml:space="preserve"> and the idea</w:t>
      </w:r>
      <w:r w:rsidRPr="00226D77" w:rsidR="00226D77">
        <w:rPr>
          <w:b/>
          <w:bCs/>
          <w:u w:val="single"/>
        </w:rPr>
        <w:t>:</w:t>
      </w:r>
    </w:p>
    <w:p w:rsidRPr="007E5D8F" w:rsidR="00172834" w:rsidP="00172834" w:rsidRDefault="00F01E58" w14:paraId="2BD6FC03" w14:textId="0746FE8B">
      <w:r w:rsidR="00F01E58">
        <w:rPr/>
        <w:t xml:space="preserve">We are an </w:t>
      </w:r>
      <w:r w:rsidR="00F01E58">
        <w:rPr/>
        <w:t>arts</w:t>
      </w:r>
      <w:r w:rsidR="007E5D8F">
        <w:rPr/>
        <w:t xml:space="preserve"> </w:t>
      </w:r>
      <w:r w:rsidR="00F01E58">
        <w:rPr/>
        <w:t>centre and museum based in Havant, Hampshire</w:t>
      </w:r>
      <w:r w:rsidR="03298F8E">
        <w:rPr/>
        <w:t xml:space="preserve"> who believe in empowering people through arts, </w:t>
      </w:r>
      <w:r w:rsidR="03298F8E">
        <w:rPr/>
        <w:t>creativity</w:t>
      </w:r>
      <w:r w:rsidR="03298F8E">
        <w:rPr/>
        <w:t xml:space="preserve"> and culture</w:t>
      </w:r>
      <w:r w:rsidR="008C742C">
        <w:rPr/>
        <w:t>. O</w:t>
      </w:r>
      <w:r w:rsidR="00172834">
        <w:rPr/>
        <w:t>ur</w:t>
      </w:r>
      <w:r w:rsidR="00280FD9">
        <w:rPr/>
        <w:t xml:space="preserve"> free</w:t>
      </w:r>
      <w:r w:rsidR="00172834">
        <w:rPr/>
        <w:t xml:space="preserve"> Summer and Christmas installations are events The Spring </w:t>
      </w:r>
      <w:r w:rsidR="008C742C">
        <w:rPr/>
        <w:t xml:space="preserve">are </w:t>
      </w:r>
      <w:r w:rsidR="008C742C">
        <w:rPr/>
        <w:t xml:space="preserve">very </w:t>
      </w:r>
      <w:r w:rsidR="00172834">
        <w:rPr/>
        <w:t>proud</w:t>
      </w:r>
      <w:r w:rsidR="00172834">
        <w:rPr/>
        <w:t xml:space="preserve"> of</w:t>
      </w:r>
      <w:r w:rsidR="00EE2129">
        <w:rPr/>
        <w:t>.</w:t>
      </w:r>
      <w:r w:rsidR="008C742C">
        <w:rPr/>
        <w:t xml:space="preserve"> They play a key role in </w:t>
      </w:r>
      <w:r w:rsidR="00226D77">
        <w:rPr/>
        <w:t xml:space="preserve">supporting </w:t>
      </w:r>
      <w:r w:rsidR="12D0B072">
        <w:rPr/>
        <w:t xml:space="preserve">us </w:t>
      </w:r>
      <w:r w:rsidR="00226D77">
        <w:rPr/>
        <w:t xml:space="preserve">to engage with local families and communities. </w:t>
      </w:r>
    </w:p>
    <w:p w:rsidRPr="007E5D8F" w:rsidR="00F01E58" w:rsidP="00F01E58" w:rsidRDefault="00F01E58" w14:paraId="09F6FDB6" w14:textId="343F319F">
      <w:r w:rsidR="00F01E58">
        <w:rPr/>
        <w:t xml:space="preserve">Our partnership with Hampshire Libraries and our interest in literature and literacy </w:t>
      </w:r>
      <w:r w:rsidR="001539B6">
        <w:rPr/>
        <w:t xml:space="preserve">is the perfect match to </w:t>
      </w:r>
      <w:r w:rsidR="00280FD9">
        <w:rPr/>
        <w:t>connect with an</w:t>
      </w:r>
      <w:r w:rsidR="001539B6">
        <w:rPr/>
        <w:t>d</w:t>
      </w:r>
      <w:r w:rsidR="00280FD9">
        <w:rPr/>
        <w:t xml:space="preserve"> e</w:t>
      </w:r>
      <w:r w:rsidR="00F01E58">
        <w:rPr/>
        <w:t>xplor</w:t>
      </w:r>
      <w:r w:rsidR="00226D77">
        <w:rPr/>
        <w:t xml:space="preserve">e </w:t>
      </w:r>
      <w:r w:rsidR="00CB711E">
        <w:rPr/>
        <w:t xml:space="preserve">the </w:t>
      </w:r>
      <w:r w:rsidR="1670E42A">
        <w:rPr/>
        <w:t>S</w:t>
      </w:r>
      <w:r w:rsidR="00CB711E">
        <w:rPr/>
        <w:t xml:space="preserve">ummer </w:t>
      </w:r>
      <w:r w:rsidR="00252EF5">
        <w:rPr/>
        <w:t>R</w:t>
      </w:r>
      <w:r w:rsidR="00CB711E">
        <w:rPr/>
        <w:t xml:space="preserve">eading </w:t>
      </w:r>
      <w:r w:rsidR="5BE80104">
        <w:rPr/>
        <w:t>C</w:t>
      </w:r>
      <w:r w:rsidR="00CB711E">
        <w:rPr/>
        <w:t>hallenge theme in a creative way</w:t>
      </w:r>
      <w:r w:rsidR="00EE2129">
        <w:rPr/>
        <w:t>.</w:t>
      </w:r>
    </w:p>
    <w:p w:rsidRPr="007E5D8F" w:rsidR="00226D77" w:rsidP="00226D77" w:rsidRDefault="00226D77" w14:paraId="257E8C1F" w14:textId="7452450A">
      <w:r w:rsidR="00226D77">
        <w:rPr/>
        <w:t>We have ideas, lots of experience and more than a sprinkling of passion, but we are not artists (</w:t>
      </w:r>
      <w:r w:rsidR="00226D77">
        <w:rPr/>
        <w:t>we’re</w:t>
      </w:r>
      <w:r w:rsidR="00226D77">
        <w:rPr/>
        <w:t xml:space="preserve"> producers, </w:t>
      </w:r>
      <w:r w:rsidR="00226D77">
        <w:rPr/>
        <w:t>managers</w:t>
      </w:r>
      <w:r w:rsidR="00226D77">
        <w:rPr/>
        <w:t xml:space="preserve"> and administrators) and </w:t>
      </w:r>
      <w:r w:rsidR="00226D77">
        <w:rPr/>
        <w:t>we’d</w:t>
      </w:r>
      <w:r w:rsidR="00226D77">
        <w:rPr/>
        <w:t xml:space="preserve"> like to work with people who are</w:t>
      </w:r>
      <w:r w:rsidR="5623BDF2">
        <w:rPr/>
        <w:t xml:space="preserve"> -</w:t>
      </w:r>
      <w:r w:rsidR="00226D77">
        <w:rPr/>
        <w:t xml:space="preserve"> to bring a shared vision to life.</w:t>
      </w:r>
    </w:p>
    <w:p w:rsidR="00280FD9" w:rsidP="00F01E58" w:rsidRDefault="00280FD9" w14:paraId="1F4EA0BD" w14:textId="620AD0E0">
      <w:r w:rsidR="00280FD9">
        <w:rPr/>
        <w:t xml:space="preserve">The installation in our Mezzanine Gallery will be accompanied by a free wraparound trail which </w:t>
      </w:r>
      <w:r w:rsidR="00226D77">
        <w:rPr/>
        <w:t>connect</w:t>
      </w:r>
      <w:r w:rsidR="42076F5B">
        <w:rPr/>
        <w:t>s</w:t>
      </w:r>
      <w:r w:rsidR="00280FD9">
        <w:rPr/>
        <w:t xml:space="preserve"> the rest of the building to this space. </w:t>
      </w:r>
    </w:p>
    <w:p w:rsidRPr="007E5D8F" w:rsidR="00EE2129" w:rsidP="00EE2129" w:rsidRDefault="00EE2129" w14:paraId="006C4B05" w14:textId="11F7A213">
      <w:r w:rsidRPr="007E5D8F">
        <w:t xml:space="preserve">The mezzanine space is an exhibition space </w:t>
      </w:r>
      <w:r w:rsidR="00917A0D">
        <w:t>but it</w:t>
      </w:r>
      <w:r w:rsidRPr="007E5D8F">
        <w:t xml:space="preserve"> can be transformed in many different ways. </w:t>
      </w:r>
      <w:r w:rsidR="00917A0D">
        <w:t>See our hires page for a photo of the space.</w:t>
      </w:r>
    </w:p>
    <w:p w:rsidR="00F40B59" w:rsidP="00F01E58" w:rsidRDefault="00EE2129" w14:paraId="2ABF4328" w14:textId="3E2F0CCF">
      <w:r w:rsidR="00EE2129">
        <w:rPr/>
        <w:t>The idea can be new</w:t>
      </w:r>
      <w:r w:rsidR="00F40B59">
        <w:rPr/>
        <w:t xml:space="preserve"> or existing</w:t>
      </w:r>
      <w:r w:rsidR="00F40B59">
        <w:rPr/>
        <w:t xml:space="preserve">. </w:t>
      </w:r>
      <w:r w:rsidR="00736EC6">
        <w:rPr/>
        <w:t xml:space="preserve"> </w:t>
      </w:r>
      <w:r w:rsidR="00EE2129">
        <w:rPr/>
        <w:t>We are keen to support artists make the most out of their work so t</w:t>
      </w:r>
      <w:r w:rsidR="00172834">
        <w:rPr/>
        <w:t xml:space="preserve">he idea </w:t>
      </w:r>
      <w:r w:rsidR="00172834">
        <w:rPr/>
        <w:t>doesn’t</w:t>
      </w:r>
      <w:r w:rsidR="00172834">
        <w:rPr/>
        <w:t xml:space="preserve"> need to be </w:t>
      </w:r>
      <w:r w:rsidR="00172834">
        <w:rPr/>
        <w:t xml:space="preserve">new, </w:t>
      </w:r>
      <w:r w:rsidR="00EE2129">
        <w:rPr/>
        <w:t>and</w:t>
      </w:r>
      <w:r w:rsidR="00EE2129">
        <w:rPr/>
        <w:t xml:space="preserve"> can be </w:t>
      </w:r>
      <w:r w:rsidR="00F40B59">
        <w:rPr/>
        <w:t xml:space="preserve">an idea or format that can be </w:t>
      </w:r>
      <w:r w:rsidR="00EE2129">
        <w:rPr/>
        <w:t xml:space="preserve">evolved into this format. For </w:t>
      </w:r>
      <w:r w:rsidR="00EE2129">
        <w:rPr/>
        <w:t>example</w:t>
      </w:r>
      <w:r w:rsidR="10745270">
        <w:rPr/>
        <w:t>,</w:t>
      </w:r>
      <w:r w:rsidR="00EE2129">
        <w:rPr/>
        <w:t xml:space="preserve"> Little Bulb</w:t>
      </w:r>
      <w:r w:rsidR="269CEFD9">
        <w:rPr/>
        <w:t>’s</w:t>
      </w:r>
      <w:r w:rsidR="00EE2129">
        <w:rPr/>
        <w:t xml:space="preserve"> Magic Library exhibition </w:t>
      </w:r>
      <w:r w:rsidR="00EE2129">
        <w:rPr/>
        <w:t>was evolved</w:t>
      </w:r>
      <w:r w:rsidR="00EE2129">
        <w:rPr/>
        <w:t xml:space="preserve"> from their </w:t>
      </w:r>
      <w:r w:rsidR="5C28D3DE">
        <w:rPr/>
        <w:t>Ch</w:t>
      </w:r>
      <w:r w:rsidR="00EE2129">
        <w:rPr/>
        <w:t>r</w:t>
      </w:r>
      <w:r w:rsidR="5C28D3DE">
        <w:rPr/>
        <w:t>istmas</w:t>
      </w:r>
      <w:r w:rsidR="00EE2129">
        <w:rPr/>
        <w:t xml:space="preserve"> </w:t>
      </w:r>
      <w:r w:rsidR="00EE2129">
        <w:rPr/>
        <w:t xml:space="preserve">show of the same </w:t>
      </w:r>
      <w:r w:rsidR="00F40B59">
        <w:rPr/>
        <w:t xml:space="preserve">name. </w:t>
      </w:r>
    </w:p>
    <w:p w:rsidRPr="007E5D8F" w:rsidR="00F01E58" w:rsidP="00F01E58" w:rsidRDefault="00F01E58" w14:paraId="1F9C3991" w14:textId="75305B6D">
      <w:pPr>
        <w:rPr>
          <w:b/>
          <w:bCs/>
        </w:rPr>
      </w:pPr>
      <w:r w:rsidRPr="007E5D8F">
        <w:rPr>
          <w:b/>
          <w:bCs/>
        </w:rPr>
        <w:lastRenderedPageBreak/>
        <w:t>We want to work</w:t>
      </w:r>
      <w:r w:rsidRPr="007E5D8F" w:rsidR="00F40B59">
        <w:rPr>
          <w:b/>
          <w:bCs/>
        </w:rPr>
        <w:t xml:space="preserve"> together</w:t>
      </w:r>
      <w:r w:rsidRPr="007E5D8F">
        <w:rPr>
          <w:b/>
          <w:bCs/>
        </w:rPr>
        <w:t xml:space="preserve"> with artists who:</w:t>
      </w:r>
    </w:p>
    <w:p w:rsidRPr="007E5D8F" w:rsidR="00F01E58" w:rsidP="00F01E58" w:rsidRDefault="00F01E58" w14:paraId="4759337C" w14:textId="2D230600">
      <w:pPr>
        <w:pStyle w:val="ListParagraph"/>
        <w:numPr>
          <w:ilvl w:val="0"/>
          <w:numId w:val="2"/>
        </w:numPr>
        <w:spacing w:after="0" w:line="240" w:lineRule="auto"/>
        <w:rPr/>
      </w:pPr>
      <w:r w:rsidR="00F01E58">
        <w:rPr/>
        <w:t xml:space="preserve">Have a clear </w:t>
      </w:r>
      <w:r w:rsidR="5CA781E3">
        <w:rPr/>
        <w:t xml:space="preserve">and simple idea that is achievable within the </w:t>
      </w:r>
      <w:r w:rsidR="5CA781E3">
        <w:rPr/>
        <w:t>timeframe</w:t>
      </w:r>
      <w:r w:rsidR="5CA781E3">
        <w:rPr/>
        <w:t xml:space="preserve"> and resources available </w:t>
      </w:r>
    </w:p>
    <w:p w:rsidRPr="007E5D8F" w:rsidR="00F01E58" w:rsidP="00F01E58" w:rsidRDefault="00F01E58" w14:paraId="441904A6" w14:textId="391040C4">
      <w:pPr>
        <w:pStyle w:val="ListParagraph"/>
        <w:numPr>
          <w:ilvl w:val="0"/>
          <w:numId w:val="2"/>
        </w:numPr>
        <w:spacing w:after="0" w:line="240" w:lineRule="auto"/>
      </w:pPr>
      <w:r w:rsidRPr="007E5D8F">
        <w:t>Are excited about the idea of creating a beautiful immersive experience, inspired by the ideas in this call out</w:t>
      </w:r>
    </w:p>
    <w:p w:rsidRPr="007E5D8F" w:rsidR="00F01E58" w:rsidP="00F01E58" w:rsidRDefault="00F01E58" w14:paraId="0ED41DAA" w14:textId="77777777">
      <w:pPr>
        <w:pStyle w:val="ListParagraph"/>
        <w:numPr>
          <w:ilvl w:val="0"/>
          <w:numId w:val="2"/>
        </w:numPr>
        <w:spacing w:after="0" w:line="240" w:lineRule="auto"/>
      </w:pPr>
      <w:r w:rsidRPr="007E5D8F">
        <w:t>Share our ambitions, particularly around production quality and audience development</w:t>
      </w:r>
    </w:p>
    <w:p w:rsidRPr="007E5D8F" w:rsidR="00F01E58" w:rsidP="00F01E58" w:rsidRDefault="00F01E58" w14:paraId="7A82AF90" w14:textId="77777777">
      <w:pPr>
        <w:pStyle w:val="ListParagraph"/>
        <w:numPr>
          <w:ilvl w:val="0"/>
          <w:numId w:val="2"/>
        </w:numPr>
        <w:spacing w:after="0" w:line="240" w:lineRule="auto"/>
      </w:pPr>
      <w:r w:rsidRPr="007E5D8F">
        <w:t>Are innovative, forward thinking and open to collaborative working</w:t>
      </w:r>
    </w:p>
    <w:p w:rsidRPr="007E5D8F" w:rsidR="00F01E58" w:rsidP="00F01E58" w:rsidRDefault="00F01E58" w14:paraId="029618FC" w14:textId="77777777">
      <w:pPr>
        <w:pStyle w:val="ListParagraph"/>
        <w:numPr>
          <w:ilvl w:val="0"/>
          <w:numId w:val="2"/>
        </w:numPr>
        <w:spacing w:after="0" w:line="240" w:lineRule="auto"/>
      </w:pPr>
      <w:r w:rsidRPr="007E5D8F">
        <w:t>Share our values around diversity and inclusion</w:t>
      </w:r>
    </w:p>
    <w:p w:rsidRPr="007E5D8F" w:rsidR="00F01E58" w:rsidP="00F01E58" w:rsidRDefault="00F01E58" w14:paraId="53491DCA" w14:textId="77777777">
      <w:pPr>
        <w:pStyle w:val="ListParagraph"/>
        <w:numPr>
          <w:ilvl w:val="0"/>
          <w:numId w:val="2"/>
        </w:numPr>
        <w:spacing w:after="0" w:line="240" w:lineRule="auto"/>
      </w:pPr>
      <w:r w:rsidRPr="007E5D8F">
        <w:t>Have the capacity and dedication to deliver the project to our shared standards</w:t>
      </w:r>
    </w:p>
    <w:p w:rsidRPr="007E5D8F" w:rsidR="00F01E58" w:rsidP="00F01E58" w:rsidRDefault="00F01E58" w14:paraId="3708A89A" w14:textId="77777777"/>
    <w:p w:rsidRPr="007E5D8F" w:rsidR="00F01E58" w:rsidP="00F01E58" w:rsidRDefault="00F01E58" w14:paraId="6238DABC" w14:textId="77777777">
      <w:pPr>
        <w:rPr>
          <w:b/>
          <w:bCs/>
        </w:rPr>
      </w:pPr>
      <w:r w:rsidRPr="007E5D8F">
        <w:rPr>
          <w:b/>
          <w:bCs/>
        </w:rPr>
        <w:t>Together we will create:</w:t>
      </w:r>
    </w:p>
    <w:p w:rsidRPr="007E5D8F" w:rsidR="00F01E58" w:rsidP="00F01E58" w:rsidRDefault="00F01E58" w14:paraId="0FCF9F5E" w14:textId="3814D9BD">
      <w:pPr>
        <w:pStyle w:val="ListParagraph"/>
        <w:numPr>
          <w:ilvl w:val="0"/>
          <w:numId w:val="2"/>
        </w:numPr>
        <w:spacing w:after="0" w:line="240" w:lineRule="auto"/>
        <w:rPr/>
      </w:pPr>
      <w:r w:rsidR="00F01E58">
        <w:rPr/>
        <w:t xml:space="preserve">A magical storytelling garden for our community, inspired by creating, </w:t>
      </w:r>
      <w:r w:rsidR="00F01E58">
        <w:rPr/>
        <w:t>sharing</w:t>
      </w:r>
      <w:r w:rsidR="00F01E58">
        <w:rPr/>
        <w:t xml:space="preserve"> and telling stories. It is likely that the audience will </w:t>
      </w:r>
      <w:r w:rsidR="00F01E58">
        <w:rPr/>
        <w:t>predominantly be</w:t>
      </w:r>
      <w:r w:rsidR="00F01E58">
        <w:rPr/>
        <w:t xml:space="preserve"> families w</w:t>
      </w:r>
      <w:r w:rsidR="07B71FA2">
        <w:rPr/>
        <w:t>ith</w:t>
      </w:r>
      <w:r w:rsidR="00F01E58">
        <w:rPr/>
        <w:t xml:space="preserve"> children </w:t>
      </w:r>
      <w:r w:rsidR="00F01E58">
        <w:rPr/>
        <w:t>age</w:t>
      </w:r>
      <w:r w:rsidR="520C6B4B">
        <w:rPr/>
        <w:t>d</w:t>
      </w:r>
      <w:r w:rsidR="00F01E58">
        <w:rPr/>
        <w:t xml:space="preserve"> 10 and below.</w:t>
      </w:r>
    </w:p>
    <w:p w:rsidRPr="007E5D8F" w:rsidR="00F01E58" w:rsidP="00F01E58" w:rsidRDefault="00D021DF" w14:paraId="3A2C4061" w14:textId="004DC800">
      <w:pPr>
        <w:pStyle w:val="ListParagraph"/>
        <w:numPr>
          <w:ilvl w:val="0"/>
          <w:numId w:val="2"/>
        </w:numPr>
        <w:spacing w:after="0" w:line="240" w:lineRule="auto"/>
        <w:rPr/>
      </w:pPr>
      <w:r w:rsidR="00D021DF">
        <w:rPr/>
        <w:t>An excellent i</w:t>
      </w:r>
      <w:r w:rsidR="00F01E58">
        <w:rPr/>
        <w:t xml:space="preserve">ntergenerational </w:t>
      </w:r>
      <w:r w:rsidR="00D021DF">
        <w:rPr/>
        <w:t xml:space="preserve">experience that </w:t>
      </w:r>
      <w:r w:rsidR="00F01E58">
        <w:rPr/>
        <w:t>adults can enjoy as much as children</w:t>
      </w:r>
      <w:r w:rsidR="00D021DF">
        <w:rPr/>
        <w:t xml:space="preserve"> and young people</w:t>
      </w:r>
      <w:r w:rsidR="00F01E58">
        <w:rPr/>
        <w:t xml:space="preserve">. </w:t>
      </w:r>
    </w:p>
    <w:p w:rsidR="35E3B738" w:rsidP="021CE09A" w:rsidRDefault="35E3B738" w14:paraId="33730E6C" w14:textId="086C79A9">
      <w:pPr>
        <w:pStyle w:val="ListParagraph"/>
        <w:numPr>
          <w:ilvl w:val="0"/>
          <w:numId w:val="2"/>
        </w:numPr>
        <w:spacing w:after="0" w:line="240" w:lineRule="auto"/>
        <w:rPr/>
      </w:pPr>
      <w:r w:rsidR="35E3B738">
        <w:rPr/>
        <w:t xml:space="preserve">An interactive experience that </w:t>
      </w:r>
      <w:r w:rsidR="6C84E83C">
        <w:rPr/>
        <w:t>has a clear engagement activity/experience for children</w:t>
      </w:r>
      <w:r w:rsidR="565D6384">
        <w:rPr/>
        <w:t xml:space="preserve">, </w:t>
      </w:r>
      <w:r w:rsidR="6C84E83C">
        <w:rPr/>
        <w:t>young people</w:t>
      </w:r>
      <w:r w:rsidR="26D8357B">
        <w:rPr/>
        <w:t xml:space="preserve"> and their grown-ups</w:t>
      </w:r>
      <w:r w:rsidR="6C84E83C">
        <w:rPr/>
        <w:t>.</w:t>
      </w:r>
    </w:p>
    <w:p w:rsidRPr="007E5D8F" w:rsidR="00F01E58" w:rsidP="00F01E58" w:rsidRDefault="00F01E58" w14:paraId="1B5CF754" w14:textId="2BB017E9">
      <w:pPr>
        <w:pStyle w:val="ListParagraph"/>
        <w:numPr>
          <w:ilvl w:val="0"/>
          <w:numId w:val="2"/>
        </w:numPr>
        <w:spacing w:after="0" w:line="240" w:lineRule="auto"/>
        <w:rPr/>
      </w:pPr>
      <w:r w:rsidR="00F01E58">
        <w:rPr/>
        <w:t>Experiences that are engaging to diverse audiences and particularly those who may not consider themselves usual theatre or arts attenders. This will include ensuring the title and concept are easy to understand and engaging but will exceed expectations when audiences arrive</w:t>
      </w:r>
      <w:r w:rsidR="39E50AA7">
        <w:rPr/>
        <w:t>.</w:t>
      </w:r>
    </w:p>
    <w:p w:rsidRPr="007E5D8F" w:rsidR="00F01E58" w:rsidP="00F01E58" w:rsidRDefault="00F01E58" w14:paraId="58892296" w14:textId="108AE6F1">
      <w:pPr>
        <w:pStyle w:val="ListParagraph"/>
        <w:numPr>
          <w:ilvl w:val="0"/>
          <w:numId w:val="2"/>
        </w:numPr>
        <w:spacing w:after="0" w:line="240" w:lineRule="auto"/>
      </w:pPr>
      <w:r w:rsidRPr="007E5D8F">
        <w:t xml:space="preserve">A transformation of our </w:t>
      </w:r>
      <w:r w:rsidRPr="007E5D8F" w:rsidR="00D021DF">
        <w:t>gallery space</w:t>
      </w:r>
      <w:r w:rsidRPr="007E5D8F">
        <w:t xml:space="preserve"> to create the immersive environment</w:t>
      </w:r>
      <w:r w:rsidRPr="007E5D8F" w:rsidR="00D021DF">
        <w:t>.</w:t>
      </w:r>
    </w:p>
    <w:p w:rsidR="00F01E58" w:rsidP="00F01E58" w:rsidRDefault="00F01E58" w14:paraId="321FE2D2" w14:textId="77777777"/>
    <w:p w:rsidRPr="007E5D8F" w:rsidR="00F7506D" w:rsidP="00C5434F" w:rsidRDefault="00F7506D" w14:paraId="64F88F2B" w14:textId="710094F1">
      <w:pPr>
        <w:rPr>
          <w:b/>
          <w:bCs/>
        </w:rPr>
      </w:pPr>
      <w:r w:rsidRPr="00226D77">
        <w:rPr>
          <w:b/>
          <w:bCs/>
          <w:u w:val="single"/>
        </w:rPr>
        <w:t>Key dates</w:t>
      </w:r>
      <w:r w:rsidRPr="00834D77">
        <w:rPr>
          <w:b/>
          <w:bCs/>
        </w:rPr>
        <w:t>:</w:t>
      </w:r>
    </w:p>
    <w:p w:rsidRPr="007E5D8F" w:rsidR="00F40B59" w:rsidP="00C5434F" w:rsidRDefault="00F7506D" w14:paraId="38898C68" w14:textId="499C9A16">
      <w:pPr>
        <w:pStyle w:val="ListParagraph"/>
        <w:numPr>
          <w:ilvl w:val="0"/>
          <w:numId w:val="2"/>
        </w:numPr>
      </w:pPr>
      <w:r w:rsidRPr="007E5D8F">
        <w:t>Deadline for application</w:t>
      </w:r>
      <w:r w:rsidRPr="007E5D8F" w:rsidR="00587284">
        <w:t>:</w:t>
      </w:r>
      <w:r w:rsidR="008861B5">
        <w:t xml:space="preserve"> Tuesday 22 April</w:t>
      </w:r>
      <w:r w:rsidR="003852CE">
        <w:t xml:space="preserve"> 2025</w:t>
      </w:r>
      <w:r w:rsidR="00AA1A35">
        <w:t>, 12pm</w:t>
      </w:r>
    </w:p>
    <w:p w:rsidRPr="007E5D8F" w:rsidR="00F40B59" w:rsidP="00C5434F" w:rsidRDefault="00587284" w14:paraId="2503847F" w14:textId="54568C35">
      <w:pPr>
        <w:pStyle w:val="ListParagraph"/>
        <w:numPr>
          <w:ilvl w:val="0"/>
          <w:numId w:val="2"/>
        </w:numPr>
      </w:pPr>
      <w:r w:rsidRPr="007E5D8F">
        <w:t>Invited conversations:</w:t>
      </w:r>
      <w:r w:rsidR="003852CE">
        <w:t xml:space="preserve"> week commencing Monday 28</w:t>
      </w:r>
      <w:r w:rsidRPr="003852CE" w:rsidR="003852CE">
        <w:rPr>
          <w:vertAlign w:val="superscript"/>
        </w:rPr>
        <w:t>th</w:t>
      </w:r>
      <w:r w:rsidR="003852CE">
        <w:t xml:space="preserve"> April 2025</w:t>
      </w:r>
    </w:p>
    <w:p w:rsidRPr="007E5D8F" w:rsidR="00F40B59" w:rsidP="00C5434F" w:rsidRDefault="00C5434F" w14:paraId="5BBBACF0" w14:textId="25BCC203">
      <w:pPr>
        <w:pStyle w:val="ListParagraph"/>
        <w:numPr>
          <w:ilvl w:val="0"/>
          <w:numId w:val="2"/>
        </w:numPr>
      </w:pPr>
      <w:r w:rsidRPr="007E5D8F">
        <w:t>Site-visit and production meeting</w:t>
      </w:r>
      <w:r w:rsidR="00345A77">
        <w:t>:</w:t>
      </w:r>
      <w:r w:rsidR="0042463B">
        <w:t xml:space="preserve"> </w:t>
      </w:r>
      <w:r w:rsidR="00FA4571">
        <w:t>after appointment</w:t>
      </w:r>
    </w:p>
    <w:p w:rsidRPr="007E5D8F" w:rsidR="00F40B59" w:rsidP="00C5434F" w:rsidRDefault="00587284" w14:paraId="79BD6314" w14:textId="3D1085BE">
      <w:pPr>
        <w:pStyle w:val="ListParagraph"/>
        <w:numPr>
          <w:ilvl w:val="0"/>
          <w:numId w:val="2"/>
        </w:numPr>
      </w:pPr>
      <w:r w:rsidRPr="007E5D8F">
        <w:t>Get in/Install:</w:t>
      </w:r>
      <w:r w:rsidR="00FA4598">
        <w:t xml:space="preserve"> week commencing 23</w:t>
      </w:r>
      <w:r w:rsidRPr="00FA4598" w:rsidR="00FA4598">
        <w:rPr>
          <w:vertAlign w:val="superscript"/>
        </w:rPr>
        <w:t>rd</w:t>
      </w:r>
      <w:r w:rsidR="00FA4598">
        <w:t xml:space="preserve"> June or </w:t>
      </w:r>
      <w:r w:rsidR="00FA4571">
        <w:t>30</w:t>
      </w:r>
      <w:r w:rsidRPr="00FA4571" w:rsidR="00FA4571">
        <w:rPr>
          <w:vertAlign w:val="superscript"/>
        </w:rPr>
        <w:t>th</w:t>
      </w:r>
      <w:r w:rsidR="00FA4571">
        <w:t xml:space="preserve"> June – exact dates and times to be agreed and confirmed with artist/company.</w:t>
      </w:r>
    </w:p>
    <w:p w:rsidRPr="007E5D8F" w:rsidR="00F40B59" w:rsidP="00C5434F" w:rsidRDefault="00587284" w14:paraId="5B102391" w14:textId="18BA9F43">
      <w:pPr>
        <w:pStyle w:val="ListParagraph"/>
        <w:numPr>
          <w:ilvl w:val="0"/>
          <w:numId w:val="2"/>
        </w:numPr>
      </w:pPr>
      <w:r w:rsidRPr="007E5D8F">
        <w:t>Dates of installation:</w:t>
      </w:r>
      <w:r w:rsidRPr="00345A77" w:rsidR="00345A77">
        <w:t xml:space="preserve"> </w:t>
      </w:r>
      <w:r w:rsidR="00345A77">
        <w:t>F</w:t>
      </w:r>
      <w:r w:rsidRPr="00345A77" w:rsidR="00345A77">
        <w:t>riday 4th July - Saturday 20th September</w:t>
      </w:r>
      <w:r w:rsidR="00345A77">
        <w:t xml:space="preserve"> 2025</w:t>
      </w:r>
    </w:p>
    <w:p w:rsidRPr="007E5D8F" w:rsidR="00587284" w:rsidP="00C5434F" w:rsidRDefault="00587284" w14:paraId="02148D91" w14:textId="7C34A190">
      <w:pPr>
        <w:pStyle w:val="ListParagraph"/>
        <w:numPr>
          <w:ilvl w:val="0"/>
          <w:numId w:val="2"/>
        </w:numPr>
      </w:pPr>
      <w:r w:rsidRPr="007E5D8F">
        <w:t>Get out/De-install:</w:t>
      </w:r>
      <w:r w:rsidR="001A42E3">
        <w:t xml:space="preserve"> week commencing exact dates and times to be confirmed with </w:t>
      </w:r>
      <w:r w:rsidR="00DF756A">
        <w:t>artist/company.</w:t>
      </w:r>
      <w:r w:rsidR="001A42E3">
        <w:t xml:space="preserve"> </w:t>
      </w:r>
    </w:p>
    <w:p w:rsidRPr="00226D77" w:rsidR="00F01E58" w:rsidP="00F01E58" w:rsidRDefault="00C5434F" w14:paraId="532BB6CD" w14:textId="23634C14">
      <w:pPr>
        <w:rPr>
          <w:b/>
          <w:bCs/>
          <w:u w:val="single"/>
        </w:rPr>
      </w:pPr>
      <w:r w:rsidRPr="00226D77">
        <w:rPr>
          <w:b/>
          <w:bCs/>
          <w:u w:val="single"/>
        </w:rPr>
        <w:t>Offer</w:t>
      </w:r>
      <w:r w:rsidR="00226D77">
        <w:rPr>
          <w:b/>
          <w:bCs/>
          <w:u w:val="single"/>
        </w:rPr>
        <w:t>:</w:t>
      </w:r>
    </w:p>
    <w:p w:rsidRPr="007E5D8F" w:rsidR="00F01E58" w:rsidP="00F01E58" w:rsidRDefault="00F01E58" w14:paraId="2C70C728" w14:textId="68B6C64C">
      <w:r w:rsidRPr="007E5D8F">
        <w:t xml:space="preserve">The </w:t>
      </w:r>
      <w:r w:rsidRPr="007E5D8F" w:rsidR="000A7C3B">
        <w:t>total fee</w:t>
      </w:r>
      <w:r w:rsidRPr="007E5D8F">
        <w:t xml:space="preserve"> for the project is £1500</w:t>
      </w:r>
      <w:r w:rsidRPr="007E5D8F" w:rsidR="000A7C3B">
        <w:t xml:space="preserve">, </w:t>
      </w:r>
      <w:r w:rsidRPr="007E5D8F" w:rsidR="00F40B59">
        <w:t>i</w:t>
      </w:r>
      <w:r w:rsidRPr="007E5D8F">
        <w:t>nclusive of materials.</w:t>
      </w:r>
      <w:r w:rsidRPr="007E5D8F" w:rsidR="00F40B59">
        <w:t xml:space="preserve">  </w:t>
      </w:r>
    </w:p>
    <w:p w:rsidRPr="007E5D8F" w:rsidR="00075ADF" w:rsidP="00075ADF" w:rsidRDefault="00075ADF" w14:paraId="74851BA8" w14:textId="204CD75D">
      <w:r w:rsidRPr="007E5D8F">
        <w:t xml:space="preserve">The budget </w:t>
      </w:r>
      <w:r w:rsidRPr="007E5D8F" w:rsidR="00C5434F">
        <w:t xml:space="preserve">must </w:t>
      </w:r>
      <w:r w:rsidRPr="007E5D8F">
        <w:t>include</w:t>
      </w:r>
    </w:p>
    <w:p w:rsidRPr="007E5D8F" w:rsidR="00075ADF" w:rsidP="00075ADF" w:rsidRDefault="00075ADF" w14:paraId="3182FDBC" w14:textId="77777777">
      <w:pPr>
        <w:pStyle w:val="ListParagraph"/>
        <w:numPr>
          <w:ilvl w:val="0"/>
          <w:numId w:val="1"/>
        </w:numPr>
        <w:spacing w:after="0" w:line="240" w:lineRule="auto"/>
      </w:pPr>
      <w:r w:rsidRPr="007E5D8F">
        <w:t>All costs relating to staffing (including the payment of freelancers)</w:t>
      </w:r>
    </w:p>
    <w:p w:rsidRPr="007E5D8F" w:rsidR="00075ADF" w:rsidP="00075ADF" w:rsidRDefault="00075ADF" w14:paraId="094CD8F6" w14:textId="77777777">
      <w:pPr>
        <w:pStyle w:val="ListParagraph"/>
        <w:numPr>
          <w:ilvl w:val="0"/>
          <w:numId w:val="1"/>
        </w:numPr>
        <w:spacing w:after="0" w:line="240" w:lineRule="auto"/>
      </w:pPr>
      <w:r w:rsidRPr="007E5D8F">
        <w:t xml:space="preserve">All production and material costs </w:t>
      </w:r>
    </w:p>
    <w:p w:rsidRPr="007E5D8F" w:rsidR="00075ADF" w:rsidP="00075ADF" w:rsidRDefault="00075ADF" w14:paraId="642C09AA" w14:textId="77777777">
      <w:pPr>
        <w:pStyle w:val="ListParagraph"/>
        <w:numPr>
          <w:ilvl w:val="0"/>
          <w:numId w:val="1"/>
        </w:numPr>
        <w:spacing w:after="0" w:line="240" w:lineRule="auto"/>
        <w:rPr/>
      </w:pPr>
      <w:r w:rsidR="00075ADF">
        <w:rPr/>
        <w:t>Any technical equipment not provided by The Spring</w:t>
      </w:r>
    </w:p>
    <w:p w:rsidR="021CE09A" w:rsidRDefault="021CE09A" w14:paraId="11B3281B" w14:textId="14AC6856"/>
    <w:p w:rsidRPr="007E5D8F" w:rsidR="00F7506D" w:rsidP="00F7506D" w:rsidRDefault="00F7506D" w14:paraId="22D19E1A" w14:textId="77777777">
      <w:r w:rsidRPr="007E5D8F">
        <w:lastRenderedPageBreak/>
        <w:t>The Spring will provide and cover the costs of:</w:t>
      </w:r>
    </w:p>
    <w:p w:rsidR="009E6F9C" w:rsidP="00F01E58" w:rsidRDefault="00F01E58" w14:paraId="5E2DB140" w14:textId="77777777">
      <w:pPr>
        <w:pStyle w:val="ListParagraph"/>
        <w:numPr>
          <w:ilvl w:val="0"/>
          <w:numId w:val="1"/>
        </w:numPr>
        <w:spacing w:after="0" w:line="240" w:lineRule="auto"/>
      </w:pPr>
      <w:r w:rsidRPr="007E5D8F">
        <w:t xml:space="preserve">Exclusive use of the Mezzanine Gallery for </w:t>
      </w:r>
      <w:r w:rsidRPr="007E5D8F" w:rsidR="00F7506D">
        <w:t xml:space="preserve">the dates specified </w:t>
      </w:r>
      <w:r w:rsidR="009E6F9C">
        <w:t>F</w:t>
      </w:r>
      <w:r w:rsidRPr="00345A77" w:rsidR="009E6F9C">
        <w:t>riday 4th July - Saturday 20th September</w:t>
      </w:r>
      <w:r w:rsidR="009E6F9C">
        <w:t xml:space="preserve"> 2025</w:t>
      </w:r>
    </w:p>
    <w:p w:rsidR="00834D77" w:rsidP="00F01E58" w:rsidRDefault="00834D77" w14:paraId="7140E62C" w14:textId="22979491">
      <w:pPr>
        <w:pStyle w:val="ListParagraph"/>
        <w:numPr>
          <w:ilvl w:val="0"/>
          <w:numId w:val="1"/>
        </w:numPr>
        <w:spacing w:after="0" w:line="240" w:lineRule="auto"/>
      </w:pPr>
      <w:r>
        <w:t>Exclusive use of the space for install and de-install of the installation</w:t>
      </w:r>
    </w:p>
    <w:p w:rsidRPr="007E5D8F" w:rsidR="00F7506D" w:rsidP="00F01E58" w:rsidRDefault="00F7506D" w14:paraId="659566CB" w14:textId="42CDEE6F">
      <w:pPr>
        <w:pStyle w:val="ListParagraph"/>
        <w:numPr>
          <w:ilvl w:val="0"/>
          <w:numId w:val="1"/>
        </w:numPr>
        <w:spacing w:after="0" w:line="240" w:lineRule="auto"/>
      </w:pPr>
      <w:r w:rsidRPr="007E5D8F">
        <w:t xml:space="preserve">Technical support for install and deinstall of the installation </w:t>
      </w:r>
    </w:p>
    <w:p w:rsidRPr="007E5D8F" w:rsidR="00F7506D" w:rsidP="00F7506D" w:rsidRDefault="00B04346" w14:paraId="33F27DD2" w14:textId="1BF15FF0">
      <w:pPr>
        <w:pStyle w:val="ListParagraph"/>
        <w:numPr>
          <w:ilvl w:val="0"/>
          <w:numId w:val="1"/>
        </w:numPr>
        <w:spacing w:after="0" w:line="240" w:lineRule="auto"/>
      </w:pPr>
      <w:r>
        <w:t xml:space="preserve">Access to any in-house materials, furniture, props subject to availability </w:t>
      </w:r>
    </w:p>
    <w:p w:rsidRPr="007E5D8F" w:rsidR="00F01E58" w:rsidP="00F01E58" w:rsidRDefault="00F01E58" w14:paraId="270169DA" w14:textId="3912CBCD">
      <w:pPr>
        <w:pStyle w:val="ListParagraph"/>
        <w:numPr>
          <w:ilvl w:val="0"/>
          <w:numId w:val="1"/>
        </w:numPr>
        <w:spacing w:after="0" w:line="240" w:lineRule="auto"/>
      </w:pPr>
      <w:r w:rsidRPr="007E5D8F">
        <w:t>All marketing for the experience</w:t>
      </w:r>
      <w:r w:rsidRPr="007E5D8F" w:rsidR="00D97E2E">
        <w:t xml:space="preserve"> including photography of the installation</w:t>
      </w:r>
    </w:p>
    <w:p w:rsidRPr="007E5D8F" w:rsidR="00F7506D" w:rsidP="00F01E58" w:rsidRDefault="00F7506D" w14:paraId="75AE6BFB" w14:textId="56F1B739">
      <w:pPr>
        <w:pStyle w:val="ListParagraph"/>
        <w:numPr>
          <w:ilvl w:val="0"/>
          <w:numId w:val="1"/>
        </w:numPr>
        <w:spacing w:after="0" w:line="240" w:lineRule="auto"/>
        <w:rPr/>
      </w:pPr>
      <w:r w:rsidR="00F7506D">
        <w:rPr/>
        <w:t xml:space="preserve">Trail support including </w:t>
      </w:r>
      <w:r w:rsidR="00A21181">
        <w:rPr/>
        <w:t>simple design</w:t>
      </w:r>
      <w:r w:rsidR="00A21181">
        <w:rPr/>
        <w:t xml:space="preserve">, </w:t>
      </w:r>
      <w:r w:rsidR="00F7506D">
        <w:rPr/>
        <w:t>printing</w:t>
      </w:r>
      <w:r w:rsidR="00A21181">
        <w:rPr/>
        <w:t>,</w:t>
      </w:r>
      <w:r w:rsidR="00F7506D">
        <w:rPr/>
        <w:t xml:space="preserve"> and activity materials such as pencils, colouring and paper</w:t>
      </w:r>
    </w:p>
    <w:p w:rsidRPr="007E5D8F" w:rsidR="00F7506D" w:rsidP="00F7506D" w:rsidRDefault="00F7506D" w14:paraId="7E868D4B" w14:textId="3C497770">
      <w:pPr>
        <w:pStyle w:val="ListParagraph"/>
        <w:numPr>
          <w:ilvl w:val="0"/>
          <w:numId w:val="1"/>
        </w:numPr>
      </w:pPr>
      <w:r w:rsidRPr="007E5D8F">
        <w:t>Community engagement support where appropriate</w:t>
      </w:r>
    </w:p>
    <w:p w:rsidRPr="007E5D8F" w:rsidR="001C1506" w:rsidP="00B04346" w:rsidRDefault="00F7506D" w14:paraId="53CF36D6" w14:textId="255DC2E0">
      <w:pPr>
        <w:pStyle w:val="ListParagraph"/>
        <w:numPr>
          <w:ilvl w:val="0"/>
          <w:numId w:val="1"/>
        </w:numPr>
        <w:spacing w:after="0" w:line="240" w:lineRule="auto"/>
      </w:pPr>
      <w:r w:rsidRPr="007E5D8F">
        <w:t>Mentoring support in producing, marketing and engagement where required</w:t>
      </w:r>
    </w:p>
    <w:p w:rsidRPr="007E5D8F" w:rsidR="00F01E58" w:rsidP="00F01E58" w:rsidRDefault="00F01E58" w14:paraId="10224F79" w14:textId="77777777"/>
    <w:p w:rsidRPr="00226D77" w:rsidR="00F01E58" w:rsidP="00F01E58" w:rsidRDefault="00F01E58" w14:paraId="2D84E5D3" w14:textId="336A6645">
      <w:pPr>
        <w:rPr>
          <w:b/>
          <w:u w:val="single"/>
        </w:rPr>
      </w:pPr>
      <w:r w:rsidRPr="00226D77">
        <w:rPr>
          <w:b/>
          <w:u w:val="single"/>
        </w:rPr>
        <w:t>Share Your Idea</w:t>
      </w:r>
      <w:r w:rsidR="00226D77">
        <w:rPr>
          <w:b/>
          <w:u w:val="single"/>
        </w:rPr>
        <w:t>:</w:t>
      </w:r>
    </w:p>
    <w:p w:rsidRPr="007E5D8F" w:rsidR="00050AD8" w:rsidP="00F01E58" w:rsidRDefault="00A52605" w14:paraId="12E1B097" w14:textId="39D85850">
      <w:r w:rsidRPr="007E5D8F">
        <w:t xml:space="preserve">To share your ideas with us please send a submission </w:t>
      </w:r>
      <w:r w:rsidRPr="007E5D8F" w:rsidR="00050AD8">
        <w:t xml:space="preserve">via email to: </w:t>
      </w:r>
      <w:r w:rsidR="00E24285">
        <w:t>Fionab@thespring.co.uk</w:t>
      </w:r>
    </w:p>
    <w:p w:rsidR="00FA4571" w:rsidP="00FA4571" w:rsidRDefault="00F40B59" w14:paraId="46973337" w14:textId="6F6D2349">
      <w:r w:rsidRPr="007E5D8F">
        <w:t xml:space="preserve">You can apply </w:t>
      </w:r>
      <w:r w:rsidR="00FA4571">
        <w:t>by sending in a written proposal (max 2 side of A4) or</w:t>
      </w:r>
      <w:r w:rsidRPr="007E5D8F">
        <w:t xml:space="preserve"> via video</w:t>
      </w:r>
      <w:r w:rsidR="00FA4571">
        <w:t xml:space="preserve"> (max of 5 minutes). Please </w:t>
      </w:r>
      <w:r w:rsidRPr="007E5D8F" w:rsidR="00FA4571">
        <w:t>includ</w:t>
      </w:r>
      <w:r w:rsidR="00FA4571">
        <w:t>e</w:t>
      </w:r>
      <w:r w:rsidRPr="007E5D8F" w:rsidR="00FA4571">
        <w:t xml:space="preserve"> pictures and links</w:t>
      </w:r>
      <w:r w:rsidR="00FA4571">
        <w:t xml:space="preserve"> to help bring your ideas to life</w:t>
      </w:r>
      <w:r w:rsidRPr="007E5D8F" w:rsidR="00FA4571">
        <w:t>.</w:t>
      </w:r>
    </w:p>
    <w:p w:rsidRPr="007E5D8F" w:rsidR="00A52605" w:rsidP="00F01E58" w:rsidRDefault="00F01E58" w14:paraId="693B6000" w14:textId="5BCCA79D">
      <w:r w:rsidR="00F01E58">
        <w:rPr/>
        <w:t>We will read</w:t>
      </w:r>
      <w:r w:rsidR="00F40B59">
        <w:rPr/>
        <w:t>/watch</w:t>
      </w:r>
      <w:r w:rsidR="00F01E58">
        <w:rPr/>
        <w:t xml:space="preserve"> </w:t>
      </w:r>
      <w:r w:rsidR="00050AD8">
        <w:rPr/>
        <w:t>all</w:t>
      </w:r>
      <w:r w:rsidR="00F01E58">
        <w:rPr/>
        <w:t xml:space="preserve"> </w:t>
      </w:r>
      <w:r w:rsidR="00050AD8">
        <w:rPr/>
        <w:t>submissions</w:t>
      </w:r>
      <w:r w:rsidR="3CB496A2">
        <w:rPr/>
        <w:t>,</w:t>
      </w:r>
      <w:r w:rsidR="00050AD8">
        <w:rPr/>
        <w:t xml:space="preserve"> </w:t>
      </w:r>
      <w:r w:rsidR="00F01E58">
        <w:rPr/>
        <w:t>and</w:t>
      </w:r>
      <w:r w:rsidR="00F40B59">
        <w:rPr/>
        <w:t xml:space="preserve"> s</w:t>
      </w:r>
      <w:r w:rsidR="00F01E58">
        <w:rPr/>
        <w:t xml:space="preserve">hortlisted applicants will be invited to discuss their ideas with us </w:t>
      </w:r>
      <w:r w:rsidR="00F40B59">
        <w:rPr/>
        <w:t>via zoom.</w:t>
      </w:r>
    </w:p>
    <w:p w:rsidRPr="007E5D8F" w:rsidR="00F01E58" w:rsidP="00F01E58" w:rsidRDefault="00F01E58" w14:paraId="1E7B7157" w14:textId="5A6CD7EA">
      <w:r w:rsidRPr="007E5D8F">
        <w:t xml:space="preserve">Please make sure your submission includes: </w:t>
      </w:r>
    </w:p>
    <w:p w:rsidRPr="007E5D8F" w:rsidR="00F01E58" w:rsidP="00F01E58" w:rsidRDefault="00F01E58" w14:paraId="00B7E4C3" w14:textId="77777777">
      <w:pPr>
        <w:pStyle w:val="ListParagraph"/>
        <w:numPr>
          <w:ilvl w:val="0"/>
          <w:numId w:val="1"/>
        </w:numPr>
        <w:spacing w:after="0" w:line="240" w:lineRule="auto"/>
      </w:pPr>
      <w:r w:rsidRPr="007E5D8F">
        <w:t>A summary of your recent work (including images and links video trailers)</w:t>
      </w:r>
    </w:p>
    <w:p w:rsidRPr="007E5D8F" w:rsidR="00F01E58" w:rsidP="00F01E58" w:rsidRDefault="00F01E58" w14:paraId="29CFAB43" w14:textId="3481457E">
      <w:pPr>
        <w:pStyle w:val="ListParagraph"/>
        <w:numPr>
          <w:ilvl w:val="0"/>
          <w:numId w:val="1"/>
        </w:numPr>
        <w:spacing w:after="0" w:line="240" w:lineRule="auto"/>
        <w:rPr/>
      </w:pPr>
      <w:r w:rsidR="00F01E58">
        <w:rPr/>
        <w:t xml:space="preserve">Information about your idea or vision for </w:t>
      </w:r>
      <w:r w:rsidR="00B45C0A">
        <w:rPr/>
        <w:t>The Storytelling Garden installation</w:t>
      </w:r>
      <w:r w:rsidR="00F01E58">
        <w:rPr/>
        <w:t xml:space="preserve">, including how </w:t>
      </w:r>
      <w:r w:rsidR="00F01E58">
        <w:rPr/>
        <w:t>you’d</w:t>
      </w:r>
      <w:r w:rsidR="00F01E58">
        <w:rPr/>
        <w:t xml:space="preserve"> ensure a high</w:t>
      </w:r>
      <w:r w:rsidR="191C3476">
        <w:rPr/>
        <w:t>-</w:t>
      </w:r>
      <w:r w:rsidR="00F01E58">
        <w:rPr/>
        <w:t xml:space="preserve">quality transformation of the space and how the </w:t>
      </w:r>
      <w:r w:rsidR="00B45C0A">
        <w:rPr/>
        <w:t>installation</w:t>
      </w:r>
      <w:r w:rsidR="00F01E58">
        <w:rPr/>
        <w:t xml:space="preserve"> would be interactive</w:t>
      </w:r>
    </w:p>
    <w:p w:rsidRPr="007E5D8F" w:rsidR="00F01E58" w:rsidP="00F01E58" w:rsidRDefault="00F01E58" w14:paraId="111329B3" w14:textId="25D13F58">
      <w:pPr>
        <w:pStyle w:val="ListParagraph"/>
        <w:numPr>
          <w:ilvl w:val="0"/>
          <w:numId w:val="1"/>
        </w:numPr>
        <w:spacing w:after="0" w:line="240" w:lineRule="auto"/>
      </w:pPr>
      <w:r w:rsidRPr="007E5D8F">
        <w:t>An overview of how you’d use the budget</w:t>
      </w:r>
    </w:p>
    <w:p w:rsidR="00226D77" w:rsidRDefault="00226D77" w14:paraId="45DFF383" w14:textId="77777777"/>
    <w:p w:rsidR="00226D77" w:rsidRDefault="00834D77" w14:paraId="28D2C2F5" w14:textId="50014EB5">
      <w:r w:rsidRPr="00834D77">
        <w:t>We are happy to have informal conversation with applicants. Please email</w:t>
      </w:r>
      <w:r w:rsidR="00226D77">
        <w:t xml:space="preserve"> </w:t>
      </w:r>
      <w:hyperlink w:history="1" r:id="rId7">
        <w:r w:rsidRPr="00930C63" w:rsidR="00226D77">
          <w:rPr>
            <w:rStyle w:val="Hyperlink"/>
          </w:rPr>
          <w:t>fionab@thespring.co.uk</w:t>
        </w:r>
      </w:hyperlink>
      <w:r w:rsidR="00226D77">
        <w:t xml:space="preserve"> </w:t>
      </w:r>
      <w:r w:rsidRPr="00834D77">
        <w:t>to arrange a</w:t>
      </w:r>
      <w:r w:rsidR="00226D77">
        <w:t xml:space="preserve"> suitable</w:t>
      </w:r>
      <w:r w:rsidRPr="00834D77">
        <w:t xml:space="preserve"> time. </w:t>
      </w:r>
    </w:p>
    <w:p w:rsidRPr="00E253B3" w:rsidR="00FB2D7A" w:rsidRDefault="00FA4571" w14:paraId="057D38D2" w14:textId="1B838F6B">
      <w:r w:rsidR="00FA4571">
        <w:rPr/>
        <w:t xml:space="preserve">We appreciate this callout falls over the Easter holidays. If the timing is tricky but you wish to still </w:t>
      </w:r>
      <w:r w:rsidR="00834D77">
        <w:rPr/>
        <w:t xml:space="preserve">share an </w:t>
      </w:r>
      <w:r w:rsidR="00834D77">
        <w:rPr/>
        <w:t>idea</w:t>
      </w:r>
      <w:r w:rsidR="7157D0EF">
        <w:rPr/>
        <w:t>,</w:t>
      </w:r>
      <w:r w:rsidR="00834D77">
        <w:rPr/>
        <w:t xml:space="preserve"> then please contact Fiona Baxter for further discussion. </w:t>
      </w:r>
    </w:p>
    <w:sectPr w:rsidRPr="00E253B3" w:rsidR="00FB2D7A" w:rsidSect="008223CD">
      <w:headerReference w:type="first" r:id="rId8"/>
      <w:pgSz w:w="12240" w:h="15840" w:orient="portrait"/>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Pr="007E5D8F" w:rsidR="00F01E58" w:rsidP="00F01E58" w:rsidRDefault="00F01E58" w14:paraId="7B93AF5E" w14:textId="77777777">
      <w:pPr>
        <w:spacing w:after="0" w:line="240" w:lineRule="auto"/>
      </w:pPr>
      <w:r w:rsidRPr="007E5D8F">
        <w:separator/>
      </w:r>
    </w:p>
  </w:endnote>
  <w:endnote w:type="continuationSeparator" w:id="0">
    <w:p w:rsidRPr="007E5D8F" w:rsidR="00F01E58" w:rsidP="00F01E58" w:rsidRDefault="00F01E58" w14:paraId="06D218BB" w14:textId="77777777">
      <w:pPr>
        <w:spacing w:after="0" w:line="240" w:lineRule="auto"/>
      </w:pPr>
      <w:r w:rsidRPr="007E5D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Pr="007E5D8F" w:rsidR="00F01E58" w:rsidP="00F01E58" w:rsidRDefault="00F01E58" w14:paraId="619CC851" w14:textId="77777777">
      <w:pPr>
        <w:spacing w:after="0" w:line="240" w:lineRule="auto"/>
      </w:pPr>
      <w:r w:rsidRPr="007E5D8F">
        <w:separator/>
      </w:r>
    </w:p>
  </w:footnote>
  <w:footnote w:type="continuationSeparator" w:id="0">
    <w:p w:rsidRPr="007E5D8F" w:rsidR="00F01E58" w:rsidP="00F01E58" w:rsidRDefault="00F01E58" w14:paraId="082D3CD3" w14:textId="77777777">
      <w:pPr>
        <w:spacing w:after="0" w:line="240" w:lineRule="auto"/>
      </w:pPr>
      <w:r w:rsidRPr="007E5D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223CD" w:rsidRDefault="008223CD" w14:paraId="7AAE2606" w14:textId="47B21C0F">
    <w:pPr>
      <w:pStyle w:val="Header"/>
    </w:pPr>
    <w:r w:rsidRPr="007E5D8F">
      <w:rPr>
        <w:noProof/>
      </w:rPr>
      <w:drawing>
        <wp:anchor distT="0" distB="0" distL="114300" distR="114300" simplePos="0" relativeHeight="251659264" behindDoc="1" locked="0" layoutInCell="1" allowOverlap="1" wp14:anchorId="16EB4FDB" wp14:editId="29FF3003">
          <wp:simplePos x="0" y="0"/>
          <wp:positionH relativeFrom="margin">
            <wp:align>left</wp:align>
          </wp:positionH>
          <wp:positionV relativeFrom="paragraph">
            <wp:posOffset>-95416</wp:posOffset>
          </wp:positionV>
          <wp:extent cx="1987550" cy="679450"/>
          <wp:effectExtent l="0" t="0" r="0" b="6350"/>
          <wp:wrapTight wrapText="bothSides">
            <wp:wrapPolygon edited="0">
              <wp:start x="15113" y="0"/>
              <wp:lineTo x="0" y="7873"/>
              <wp:lineTo x="0" y="18168"/>
              <wp:lineTo x="1449" y="19379"/>
              <wp:lineTo x="10558" y="21196"/>
              <wp:lineTo x="20703" y="21196"/>
              <wp:lineTo x="21324" y="19379"/>
              <wp:lineTo x="21324" y="11507"/>
              <wp:lineTo x="20910" y="10901"/>
              <wp:lineTo x="12422" y="9690"/>
              <wp:lineTo x="16562" y="2422"/>
              <wp:lineTo x="16355" y="0"/>
              <wp:lineTo x="15113" y="0"/>
            </wp:wrapPolygon>
          </wp:wrapTight>
          <wp:docPr id="1473884993"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84993" name="Picture 1" descr="A blue text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7550" cy="679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22B41"/>
    <w:multiLevelType w:val="hybridMultilevel"/>
    <w:tmpl w:val="1612184C"/>
    <w:lvl w:ilvl="0" w:tplc="267A88F8">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8F0258F"/>
    <w:multiLevelType w:val="hybridMultilevel"/>
    <w:tmpl w:val="A61E660E"/>
    <w:lvl w:ilvl="0" w:tplc="4D6EFA8E">
      <w:numFmt w:val="bullet"/>
      <w:lvlText w:val="-"/>
      <w:lvlJc w:val="left"/>
      <w:pPr>
        <w:ind w:left="36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886133646">
    <w:abstractNumId w:val="1"/>
  </w:num>
  <w:num w:numId="2" w16cid:durableId="17793269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E58"/>
    <w:rsid w:val="00004E33"/>
    <w:rsid w:val="00050AD8"/>
    <w:rsid w:val="00075ADF"/>
    <w:rsid w:val="000A7C3B"/>
    <w:rsid w:val="001539B6"/>
    <w:rsid w:val="00172834"/>
    <w:rsid w:val="00197D18"/>
    <w:rsid w:val="001A42E3"/>
    <w:rsid w:val="001C1506"/>
    <w:rsid w:val="001F5630"/>
    <w:rsid w:val="00212492"/>
    <w:rsid w:val="00226D77"/>
    <w:rsid w:val="00252EF5"/>
    <w:rsid w:val="00280FD9"/>
    <w:rsid w:val="002A50AF"/>
    <w:rsid w:val="002D549F"/>
    <w:rsid w:val="002E622A"/>
    <w:rsid w:val="00345A77"/>
    <w:rsid w:val="003852CE"/>
    <w:rsid w:val="00414983"/>
    <w:rsid w:val="0042463B"/>
    <w:rsid w:val="00473476"/>
    <w:rsid w:val="00587284"/>
    <w:rsid w:val="005C7C85"/>
    <w:rsid w:val="005D0154"/>
    <w:rsid w:val="005D482B"/>
    <w:rsid w:val="005E4056"/>
    <w:rsid w:val="005E5B7A"/>
    <w:rsid w:val="006429A9"/>
    <w:rsid w:val="0072189C"/>
    <w:rsid w:val="00736EC6"/>
    <w:rsid w:val="007726DD"/>
    <w:rsid w:val="007E5D8F"/>
    <w:rsid w:val="008223CD"/>
    <w:rsid w:val="00834D77"/>
    <w:rsid w:val="0087686E"/>
    <w:rsid w:val="008861B5"/>
    <w:rsid w:val="008C742C"/>
    <w:rsid w:val="00917A0D"/>
    <w:rsid w:val="009E6F9C"/>
    <w:rsid w:val="00A21181"/>
    <w:rsid w:val="00A52605"/>
    <w:rsid w:val="00AA1A35"/>
    <w:rsid w:val="00B04346"/>
    <w:rsid w:val="00B17A57"/>
    <w:rsid w:val="00B45C0A"/>
    <w:rsid w:val="00B53B23"/>
    <w:rsid w:val="00B60661"/>
    <w:rsid w:val="00BD452C"/>
    <w:rsid w:val="00C5434F"/>
    <w:rsid w:val="00CB08A4"/>
    <w:rsid w:val="00CB711E"/>
    <w:rsid w:val="00D021DF"/>
    <w:rsid w:val="00D13E7D"/>
    <w:rsid w:val="00D20823"/>
    <w:rsid w:val="00D9168F"/>
    <w:rsid w:val="00D97E2E"/>
    <w:rsid w:val="00DF756A"/>
    <w:rsid w:val="00E24285"/>
    <w:rsid w:val="00E253B3"/>
    <w:rsid w:val="00EE2129"/>
    <w:rsid w:val="00F019A6"/>
    <w:rsid w:val="00F01E58"/>
    <w:rsid w:val="00F40532"/>
    <w:rsid w:val="00F40B59"/>
    <w:rsid w:val="00F464F2"/>
    <w:rsid w:val="00F63BE6"/>
    <w:rsid w:val="00F7506D"/>
    <w:rsid w:val="00FA4571"/>
    <w:rsid w:val="00FA4598"/>
    <w:rsid w:val="00FB2D7A"/>
    <w:rsid w:val="021CE09A"/>
    <w:rsid w:val="03298F8E"/>
    <w:rsid w:val="07B71FA2"/>
    <w:rsid w:val="09EEE317"/>
    <w:rsid w:val="0A7601C0"/>
    <w:rsid w:val="0ECC532D"/>
    <w:rsid w:val="10745270"/>
    <w:rsid w:val="1182DF38"/>
    <w:rsid w:val="12D0B072"/>
    <w:rsid w:val="1451830B"/>
    <w:rsid w:val="1658F209"/>
    <w:rsid w:val="1670E42A"/>
    <w:rsid w:val="191C3476"/>
    <w:rsid w:val="21C8B641"/>
    <w:rsid w:val="269CEFD9"/>
    <w:rsid w:val="26D8357B"/>
    <w:rsid w:val="2BE34A0E"/>
    <w:rsid w:val="3108350A"/>
    <w:rsid w:val="33F15481"/>
    <w:rsid w:val="35004C10"/>
    <w:rsid w:val="359E5535"/>
    <w:rsid w:val="35E3B738"/>
    <w:rsid w:val="39E50AA7"/>
    <w:rsid w:val="3B851E72"/>
    <w:rsid w:val="3CB496A2"/>
    <w:rsid w:val="4151D56A"/>
    <w:rsid w:val="42076F5B"/>
    <w:rsid w:val="520A96EC"/>
    <w:rsid w:val="520C6B4B"/>
    <w:rsid w:val="5623BDF2"/>
    <w:rsid w:val="565D6384"/>
    <w:rsid w:val="5BE80104"/>
    <w:rsid w:val="5C28D3DE"/>
    <w:rsid w:val="5CA781E3"/>
    <w:rsid w:val="5F0C3D35"/>
    <w:rsid w:val="5F663FC7"/>
    <w:rsid w:val="630326BD"/>
    <w:rsid w:val="6C84E83C"/>
    <w:rsid w:val="6DE98C58"/>
    <w:rsid w:val="6DEB9A6E"/>
    <w:rsid w:val="7157D0EF"/>
    <w:rsid w:val="7494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A3A6C"/>
  <w15:chartTrackingRefBased/>
  <w15:docId w15:val="{99BA7E32-8817-4FDC-AC27-5362AF42B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GB"/>
    </w:rPr>
  </w:style>
  <w:style w:type="paragraph" w:styleId="Heading1">
    <w:name w:val="heading 1"/>
    <w:basedOn w:val="Normal"/>
    <w:next w:val="Normal"/>
    <w:link w:val="Heading1Char"/>
    <w:uiPriority w:val="9"/>
    <w:qFormat/>
    <w:rsid w:val="00F01E5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1E5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1E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1E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1E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1E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1E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1E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1E5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F01E5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F01E5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F01E5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F01E5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F01E5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F01E5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F01E5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F01E5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F01E58"/>
    <w:rPr>
      <w:rFonts w:eastAsiaTheme="majorEastAsia" w:cstheme="majorBidi"/>
      <w:color w:val="272727" w:themeColor="text1" w:themeTint="D8"/>
    </w:rPr>
  </w:style>
  <w:style w:type="paragraph" w:styleId="Title">
    <w:name w:val="Title"/>
    <w:basedOn w:val="Normal"/>
    <w:next w:val="Normal"/>
    <w:link w:val="TitleChar"/>
    <w:uiPriority w:val="10"/>
    <w:qFormat/>
    <w:rsid w:val="00F01E5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F01E5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F01E5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F01E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1E58"/>
    <w:pPr>
      <w:spacing w:before="160"/>
      <w:jc w:val="center"/>
    </w:pPr>
    <w:rPr>
      <w:i/>
      <w:iCs/>
      <w:color w:val="404040" w:themeColor="text1" w:themeTint="BF"/>
    </w:rPr>
  </w:style>
  <w:style w:type="character" w:styleId="QuoteChar" w:customStyle="1">
    <w:name w:val="Quote Char"/>
    <w:basedOn w:val="DefaultParagraphFont"/>
    <w:link w:val="Quote"/>
    <w:uiPriority w:val="29"/>
    <w:rsid w:val="00F01E58"/>
    <w:rPr>
      <w:i/>
      <w:iCs/>
      <w:color w:val="404040" w:themeColor="text1" w:themeTint="BF"/>
    </w:rPr>
  </w:style>
  <w:style w:type="paragraph" w:styleId="ListParagraph">
    <w:name w:val="List Paragraph"/>
    <w:basedOn w:val="Normal"/>
    <w:qFormat/>
    <w:rsid w:val="00F01E58"/>
    <w:pPr>
      <w:ind w:left="720"/>
      <w:contextualSpacing/>
    </w:pPr>
  </w:style>
  <w:style w:type="character" w:styleId="IntenseEmphasis">
    <w:name w:val="Intense Emphasis"/>
    <w:basedOn w:val="DefaultParagraphFont"/>
    <w:uiPriority w:val="21"/>
    <w:qFormat/>
    <w:rsid w:val="00F01E58"/>
    <w:rPr>
      <w:i/>
      <w:iCs/>
      <w:color w:val="0F4761" w:themeColor="accent1" w:themeShade="BF"/>
    </w:rPr>
  </w:style>
  <w:style w:type="paragraph" w:styleId="IntenseQuote">
    <w:name w:val="Intense Quote"/>
    <w:basedOn w:val="Normal"/>
    <w:next w:val="Normal"/>
    <w:link w:val="IntenseQuoteChar"/>
    <w:uiPriority w:val="30"/>
    <w:qFormat/>
    <w:rsid w:val="00F01E5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F01E58"/>
    <w:rPr>
      <w:i/>
      <w:iCs/>
      <w:color w:val="0F4761" w:themeColor="accent1" w:themeShade="BF"/>
    </w:rPr>
  </w:style>
  <w:style w:type="character" w:styleId="IntenseReference">
    <w:name w:val="Intense Reference"/>
    <w:basedOn w:val="DefaultParagraphFont"/>
    <w:uiPriority w:val="32"/>
    <w:qFormat/>
    <w:rsid w:val="00F01E58"/>
    <w:rPr>
      <w:b/>
      <w:bCs/>
      <w:smallCaps/>
      <w:color w:val="0F4761" w:themeColor="accent1" w:themeShade="BF"/>
      <w:spacing w:val="5"/>
    </w:rPr>
  </w:style>
  <w:style w:type="paragraph" w:styleId="Header">
    <w:name w:val="header"/>
    <w:basedOn w:val="Normal"/>
    <w:link w:val="HeaderChar"/>
    <w:uiPriority w:val="99"/>
    <w:unhideWhenUsed/>
    <w:rsid w:val="00F01E5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01E58"/>
  </w:style>
  <w:style w:type="paragraph" w:styleId="Footer">
    <w:name w:val="footer"/>
    <w:basedOn w:val="Normal"/>
    <w:link w:val="FooterChar"/>
    <w:uiPriority w:val="99"/>
    <w:unhideWhenUsed/>
    <w:rsid w:val="00F01E5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01E58"/>
  </w:style>
  <w:style w:type="character" w:styleId="Hyperlink">
    <w:name w:val="Hyperlink"/>
    <w:basedOn w:val="DefaultParagraphFont"/>
    <w:uiPriority w:val="99"/>
    <w:unhideWhenUsed/>
    <w:rsid w:val="00F01E58"/>
    <w:rPr>
      <w:color w:val="467886" w:themeColor="hyperlink"/>
      <w:u w:val="single"/>
    </w:rPr>
  </w:style>
  <w:style w:type="character" w:styleId="UnresolvedMention">
    <w:name w:val="Unresolved Mention"/>
    <w:basedOn w:val="DefaultParagraphFont"/>
    <w:uiPriority w:val="99"/>
    <w:semiHidden/>
    <w:unhideWhenUsed/>
    <w:rsid w:val="00226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fionab@thespring.co.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D6FC5E89F13A4C978D40A0F45A56AD" ma:contentTypeVersion="15" ma:contentTypeDescription="Create a new document." ma:contentTypeScope="" ma:versionID="fb34b6ae19b10be34914fbd5c5abd11e">
  <xsd:schema xmlns:xsd="http://www.w3.org/2001/XMLSchema" xmlns:xs="http://www.w3.org/2001/XMLSchema" xmlns:p="http://schemas.microsoft.com/office/2006/metadata/properties" xmlns:ns2="63c1d351-f074-4166-840d-0bd82f0bc61b" xmlns:ns3="2e91ebd4-80dd-4848-a761-ef6de8f41fdf" targetNamespace="http://schemas.microsoft.com/office/2006/metadata/properties" ma:root="true" ma:fieldsID="964b0de34e02c50a3722541a70a54e4f" ns2:_="" ns3:_="">
    <xsd:import namespace="63c1d351-f074-4166-840d-0bd82f0bc61b"/>
    <xsd:import namespace="2e91ebd4-80dd-4848-a761-ef6de8f41fd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1d351-f074-4166-840d-0bd82f0bc6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88361b7-29ce-4809-b959-d91e09136a24"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1ebd4-80dd-4848-a761-ef6de8f41fd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bb2579d6-73da-4346-b1e6-cd14e79e2c6d}" ma:internalName="TaxCatchAll" ma:showField="CatchAllData" ma:web="2e91ebd4-80dd-4848-a761-ef6de8f41fd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c1d351-f074-4166-840d-0bd82f0bc61b">
      <Terms xmlns="http://schemas.microsoft.com/office/infopath/2007/PartnerControls"/>
    </lcf76f155ced4ddcb4097134ff3c332f>
    <TaxCatchAll xmlns="2e91ebd4-80dd-4848-a761-ef6de8f41fdf" xsi:nil="true"/>
  </documentManagement>
</p:properties>
</file>

<file path=customXml/itemProps1.xml><?xml version="1.0" encoding="utf-8"?>
<ds:datastoreItem xmlns:ds="http://schemas.openxmlformats.org/officeDocument/2006/customXml" ds:itemID="{CB6470FC-16EF-40BC-85A6-BC6408541755}"/>
</file>

<file path=customXml/itemProps2.xml><?xml version="1.0" encoding="utf-8"?>
<ds:datastoreItem xmlns:ds="http://schemas.openxmlformats.org/officeDocument/2006/customXml" ds:itemID="{30838B5C-766C-42BD-BC6B-EE9D77A992BF}"/>
</file>

<file path=customXml/itemProps3.xml><?xml version="1.0" encoding="utf-8"?>
<ds:datastoreItem xmlns:ds="http://schemas.openxmlformats.org/officeDocument/2006/customXml" ds:itemID="{8BE13E86-D730-4952-AEAB-C7EBAF8E504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Laura Woodward</dc:creator>
  <keywords/>
  <dc:description/>
  <lastModifiedBy>Fiona Baxter</lastModifiedBy>
  <revision>63</revision>
  <dcterms:created xsi:type="dcterms:W3CDTF">2025-02-26T13:59:00.0000000Z</dcterms:created>
  <dcterms:modified xsi:type="dcterms:W3CDTF">2025-03-27T15:38:10.3936524Z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0x010100A5D6FC5E89F13A4C978D40A0F45A56AD</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